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93A2B"/>
          <w:spacing w:val="40"/>
          <w:sz w:val="18"/>
          <w:szCs w:val="18"/>
        </w:rPr>
        <w:t xml:space="preserve">FREE GUIDE  ·  BLOOPCOMMITS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6130F"/>
          <w:sz w:val="56"/>
          <w:szCs w:val="56"/>
        </w:rPr>
        <w:t xml:space="preserve">Gemini 4 Argon Overview</w:t>
      </w:r>
    </w:p>
    <w:p>
      <w:pPr>
        <w:pBdr>
          <w:bottom w:val="single" w:color="D93A2B" w:sz="18" w:space="10"/>
        </w:pBdr>
        <w:spacing w:after="200"/>
      </w:pPr>
      <w:r>
        <w:rPr>
          <w:rFonts w:ascii="Arial" w:cs="Arial" w:eastAsia="Arial" w:hAnsi="Arial"/>
          <w:color w:val="6B645A"/>
          <w:sz w:val="26"/>
          <w:szCs w:val="26"/>
        </w:rPr>
        <w:t xml:space="preserve">Kya hai, kaun use kar sakta hai, aur benchmarks ka sach</w:t>
      </w:r>
    </w:p>
    <w:p>
      <w:pPr>
        <w:spacing w:after="6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Google DeepMind ne Gemini 4 Argon announce kiya, par zyaadatar log ise abhi use nahi kar sakte. Is guide mein seedhi baat hai: ye kya hai, kise mila, kya naya hai, benchmarks kya kehte hain, aur tumhe aaj kya karna chahiye.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EK LINE MEIN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Kaagaz pe strong, asli duniya mein abhi unproven.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Access limited hai: sirf Google ke Fairwind Program ke cyber partners.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Ye snapshot reel banate waqt ka hai. Numbers aur access badalte rehte hain, neeche ke official links dekho.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Kise mila, kise nahi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8"/>
        <w:gridCol w:w="6408"/>
      </w:tblGrid>
      <w:tr>
        <w:trPr>
          <w:tblHeader/>
        </w:trPr>
        <w:tc>
          <w:tcPr>
            <w:tcW w:type="dxa" w:w="261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Sawaal</w:t>
            </w:r>
          </w:p>
        </w:tc>
        <w:tc>
          <w:tcPr>
            <w:tcW w:type="dxa" w:w="640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Jawab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Abhi kaun use kar sakta hai?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Google ke Fairwind Program ke trusted cyber defenders.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Fairwind kya hai?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Limited-access program, 650 se zyada partners. Public apply link nahi hai.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Aam user ke liye?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Reel banate waqt Gemini app, API pricing page, Vertex AI ya AI Studio mein nahi tha.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Aage kise milega?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Google ke hisaab se agla number paid API customers aur Google AI Ultra ka hai. Koi date nahi di.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Free tier?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Nahi hai.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Naya kya hai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Output limit</w:t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Output token limit 64K se badhkar 1 million tokens ho gayi. Input context window Google ne nahi bataya.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Cyber security</w:t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Google ka claim hai ki ye software ki critical kamzoriyan khud dhoondh sakta hai, check kar sakta hai aur patch kar sakta hai. Ye Google ka apna claim hai.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9"/>
        <w:gridCol w:w="2888"/>
        <w:gridCol w:w="2889"/>
      </w:tblGrid>
      <w:tr>
        <w:trPr>
          <w:tblHeader/>
        </w:trPr>
        <w:tc>
          <w:tcPr>
            <w:tcW w:type="dxa" w:w="324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Test (Google ka internal)</w:t>
            </w:r>
          </w:p>
        </w:tc>
        <w:tc>
          <w:tcPr>
            <w:tcW w:type="dxa" w:w="288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Argon</w:t>
            </w:r>
          </w:p>
        </w:tc>
        <w:tc>
          <w:tcPr>
            <w:tcW w:type="dxa" w:w="288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Gemini 3.8 Flash Cyber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Real-world vulnerability discovery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85.8%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71.0%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Wiz pentest benchmark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70.9%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58.2%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Ye dono numbers Google ke apne datasets pe hain, yaani vendor-reported.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Benchmarks: Google ki apni table</w:t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Google ne 18 benchmarks ki table di. Usme sirf 4 models hain: Argon, GPT-6 Astra, Claude Opus 5.5 aur Claude Fable 5.1.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8"/>
        <w:gridCol w:w="6408"/>
      </w:tblGrid>
      <w:tr>
        <w:trPr>
          <w:tblHeader/>
        </w:trPr>
        <w:tc>
          <w:tcPr>
            <w:tcW w:type="dxa" w:w="261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Nateeja</w:t>
            </w:r>
          </w:p>
        </w:tc>
        <w:tc>
          <w:tcPr>
            <w:tcW w:type="dxa" w:w="640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Kitne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Argon jeeta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Barabar (tie)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Argon haara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5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Jahan Argon jeeta (examples)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9"/>
        <w:gridCol w:w="2888"/>
        <w:gridCol w:w="2889"/>
      </w:tblGrid>
      <w:tr>
        <w:trPr>
          <w:tblHeader/>
        </w:trPr>
        <w:tc>
          <w:tcPr>
            <w:tcW w:type="dxa" w:w="324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Benchmark</w:t>
            </w:r>
          </w:p>
        </w:tc>
        <w:tc>
          <w:tcPr>
            <w:tcW w:type="dxa" w:w="288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Argon</w:t>
            </w:r>
          </w:p>
        </w:tc>
        <w:tc>
          <w:tcPr>
            <w:tcW w:type="dxa" w:w="288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Doosre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Vals Index v2.1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68.9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Opus 5.5 67.0, Fable 5.1 65.8, Astra 63.1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AutomationBench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51.3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Opus 5.5 42.5, Astra 41.4, Fable 5.1 31.4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Jahan Argon haara (examples)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9"/>
        <w:gridCol w:w="2888"/>
        <w:gridCol w:w="2889"/>
      </w:tblGrid>
      <w:tr>
        <w:trPr>
          <w:tblHeader/>
        </w:trPr>
        <w:tc>
          <w:tcPr>
            <w:tcW w:type="dxa" w:w="324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Benchmark</w:t>
            </w:r>
          </w:p>
        </w:tc>
        <w:tc>
          <w:tcPr>
            <w:tcW w:type="dxa" w:w="288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Argon</w:t>
            </w:r>
          </w:p>
        </w:tc>
        <w:tc>
          <w:tcPr>
            <w:tcW w:type="dxa" w:w="288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Jeetne wala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Terminal-Bench 4.0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57.4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Opus 5.5 66.4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FrontierSWE v2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55.0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GPT-6 Astra 65.5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Reality check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Google ki table mein Claude Sonnet 5.5 aur GPT-6.1 Sol hain hi nahi.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Argon ke kai scores Google ne khud nikale hain, sabse zyada thinking setting pe.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Independent boards ka nateeja mila-jula hai (neeche table).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Access limited hai, isliye bahar walon ke hands-on test abhi nahi hain.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8"/>
        <w:gridCol w:w="6408"/>
      </w:tblGrid>
      <w:tr>
        <w:trPr>
          <w:tblHeader/>
        </w:trPr>
        <w:tc>
          <w:tcPr>
            <w:tcW w:type="dxa" w:w="261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Independent board</w:t>
            </w:r>
          </w:p>
        </w:tc>
        <w:tc>
          <w:tcPr>
            <w:tcW w:type="dxa" w:w="640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Argon ka haal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Vals Index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Number 1, 68.9%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Arena (text)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Number 1, lekin preliminary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Artificial Analysis Intelligence Index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Argon 52.6, Opus 5.5 57.6 (Argon peeche)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Price (per 1 million tokens)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9"/>
        <w:gridCol w:w="2888"/>
        <w:gridCol w:w="2889"/>
      </w:tblGrid>
      <w:tr>
        <w:trPr>
          <w:tblHeader/>
        </w:trPr>
        <w:tc>
          <w:tcPr>
            <w:tcW w:type="dxa" w:w="324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88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Input</w:t>
            </w:r>
          </w:p>
        </w:tc>
        <w:tc>
          <w:tcPr>
            <w:tcW w:type="dxa" w:w="288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Output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Shuruaati price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$2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$10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Baad mein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$4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$20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Shuruaati price kab tak rahegi, ye Google ne nahi bataya.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Aaj tumhe kya karna chahiye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Argon ka intezaar mat karo, access abhi limited hai.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Jo models aaj khule hain unpe apna asli task chalao.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Benchmark dekh ke nahi, apne kaam ke nateeje dekh ke model chuno.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Kisi bhi "Argon free mein" wale link pe bharosa mat karo. Official page hi dekho.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Official 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Google blog: Gemini 4 Argon: </w:t>
      </w:r>
      <w:hyperlink w:history="1" r:id="rIdqacgqx23cvnqfy1omhmwr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blog.google/innovation-and-ai/models-and-research/gemini-models/gemini-4-argon/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Google DeepMind: Gemini: </w:t>
      </w:r>
      <w:hyperlink w:history="1" r:id="rIdikpeemehzjtyrlzjsu97k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deepmind.google/models/gemini/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Fairwind Program: </w:t>
      </w:r>
      <w:hyperlink w:history="1" r:id="rIdkkkikkcsnleaamuwslgyq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blog.google/innovation-and-ai/technology/safety-security/fairwind-program/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Vals Index (independent): </w:t>
      </w:r>
      <w:hyperlink w:history="1" r:id="rIdat0n3bkwzm8bjy_nvhrro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www.vals.ai/benchmarks/vals_index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Artificial Analysis (independent): </w:t>
      </w:r>
      <w:hyperlink w:history="1" r:id="rIdhllrctsqq97pslhqtqax_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artificialanalysis.ai/models/gemini-4-argon</w:t>
        </w:r>
      </w:hyperlink>
    </w:p>
    <w:p>
      <w:pPr>
        <w:pBdr>
          <w:top w:val="single" w:color="C9C2B4" w:sz="6" w:space="8"/>
        </w:pBdr>
        <w:spacing w:after="0" w:before="2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645A"/>
          <w:sz w:val="22"/>
          <w:szCs w:val="22"/>
        </w:rPr>
        <w:t xml:space="preserve">Aisi aur guides ke liye follow karo: </w:t>
      </w: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@bloopcommits</w:t>
      </w:r>
      <w:r>
        <w:rPr>
          <w:rFonts w:ascii="Arial" w:cs="Arial" w:eastAsia="Arial" w:hAnsi="Arial"/>
          <w:color w:val="6B645A"/>
          <w:sz w:val="20"/>
          <w:szCs w:val="20"/>
        </w:rPr>
        <w:t xml:space="preserve">  (Instagram · YouTube · Facebook · Threads)</w:t>
      </w:r>
    </w:p>
    <w:sectPr>
      <w:headerReference w:type="default" r:id="rId6"/>
      <w:footerReference w:type="default" r:id="rId7"/>
      <w:pgSz w:w="11906" w:h="16838" w:orient="portrait"/>
      <w:pgMar w:top="1440" w:right="1440" w:bottom="1300" w:left="144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4" w:sz="6" w:space="6"/>
      </w:pBdr>
      <w:tabs>
        <w:tab w:val="right" w:pos="9026"/>
      </w:tabs>
    </w:pPr>
    <w:r>
      <w:rPr>
        <w:rFonts w:ascii="Arial" w:cs="Arial" w:eastAsia="Arial" w:hAnsi="Arial"/>
        <w:color w:val="6B645A"/>
        <w:sz w:val="17"/>
        <w:szCs w:val="17"/>
      </w:rPr>
      <w:t xml:space="preserve">bloopcommits · Free guide · @bloopcommits</w:t>
    </w:r>
    <w:r>
      <w:rPr>
        <w:rFonts w:ascii="Arial" w:cs="Arial" w:eastAsia="Arial" w:hAnsi="Arial"/>
        <w:color w:val="6B645A"/>
        <w:sz w:val="17"/>
        <w:szCs w:val="17"/>
      </w:rPr>
      <w:tab/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2B4" w:sz="6" w:space="6"/>
      </w:pBdr>
      <w:tabs>
        <w:tab w:val="right" w:pos="9026"/>
      </w:tabs>
      <w:spacing w:after="200"/>
    </w:pPr>
    <w:r>
      <w:drawing>
        <wp:inline distT="0" distB="0" distL="0" distR="0">
          <wp:extent cx="323850" cy="3524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6130F"/>
        <w:sz w:val="26"/>
        <w:szCs w:val="26"/>
      </w:rPr>
      <w:t xml:space="preserve">  bloopcommits</w:t>
    </w:r>
    <w:r>
      <w:rPr>
        <w:rFonts w:ascii="Arial" w:cs="Arial" w:eastAsia="Arial" w:hAnsi="Arial"/>
        <w:color w:val="6B645A"/>
        <w:sz w:val="18"/>
        <w:szCs w:val="18"/>
      </w:rPr>
      <w:tab/>
      <w:t xml:space="preserve">Tech aur career, seedhi Hinglish mein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qacgqx23cvnqfy1omhmwr" Type="http://schemas.openxmlformats.org/officeDocument/2006/relationships/hyperlink" Target="https://blog.google/innovation-and-ai/models-and-research/gemini-models/gemini-4-argon/" TargetMode="External"/><Relationship Id="rIdikpeemehzjtyrlzjsu97k" Type="http://schemas.openxmlformats.org/officeDocument/2006/relationships/hyperlink" Target="https://deepmind.google/models/gemini/" TargetMode="External"/><Relationship Id="rIdkkkikkcsnleaamuwslgyq" Type="http://schemas.openxmlformats.org/officeDocument/2006/relationships/hyperlink" Target="https://blog.google/innovation-and-ai/technology/safety-security/fairwind-program/" TargetMode="External"/><Relationship Id="rIdat0n3bkwzm8bjy_nvhrro" Type="http://schemas.openxmlformats.org/officeDocument/2006/relationships/hyperlink" Target="https://www.vals.ai/benchmarks/vals_index" TargetMode="External"/><Relationship Id="rIdhllrctsqq97pslhqtqax_" Type="http://schemas.openxmlformats.org/officeDocument/2006/relationships/hyperlink" Target="https://artificialanalysis.ai/models/gemini-4-argon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fd0ddce49cb5b6cb33a49386fd3084ec35ca8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Gemini 4 Argon Overview - bloopcommits</dc:title>
  <dc:creator>bloopcommits</dc:creator>
  <dc:description>Kya hai, kaun use kar sakta hai, aur benchmarks ka sach</dc:description>
  <cp:lastModifiedBy>Un-named</cp:lastModifiedBy>
  <cp:revision>1</cp:revision>
  <dcterms:created xsi:type="dcterms:W3CDTF">2026-10-03T14:24:12.227Z</dcterms:created>
  <dcterms:modified xsi:type="dcterms:W3CDTF">2026-10-03T14:24:12.228Z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